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XSpec="center" w:tblpY="3496"/>
        <w:tblW w:w="563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9"/>
        <w:gridCol w:w="1450"/>
        <w:gridCol w:w="3228"/>
        <w:gridCol w:w="1274"/>
        <w:gridCol w:w="569"/>
        <w:gridCol w:w="1276"/>
      </w:tblGrid>
      <w:tr w:rsidR="00033C47" w:rsidRPr="00033C47" w:rsidTr="00315BEF">
        <w:trPr>
          <w:trHeight w:val="668"/>
        </w:trPr>
        <w:tc>
          <w:tcPr>
            <w:tcW w:w="942" w:type="pct"/>
            <w:vAlign w:val="center"/>
          </w:tcPr>
          <w:p w:rsidR="00033C47" w:rsidRPr="00315BEF" w:rsidRDefault="00033C47" w:rsidP="00315BEF">
            <w:pPr>
              <w:widowControl/>
              <w:rPr>
                <w:rFonts w:ascii="仿宋_GB2312" w:eastAsia="仿宋_GB2312"/>
                <w:b/>
                <w:kern w:val="0"/>
                <w:sz w:val="24"/>
              </w:rPr>
            </w:pPr>
            <w:r w:rsidRPr="00315BEF">
              <w:rPr>
                <w:rFonts w:ascii="仿宋_GB2312" w:eastAsia="仿宋_GB2312" w:hint="eastAsia"/>
                <w:b/>
                <w:kern w:val="0"/>
                <w:sz w:val="24"/>
              </w:rPr>
              <w:t>具体工作部门</w:t>
            </w:r>
          </w:p>
        </w:tc>
        <w:tc>
          <w:tcPr>
            <w:tcW w:w="755" w:type="pct"/>
            <w:vAlign w:val="center"/>
          </w:tcPr>
          <w:p w:rsidR="00033C47" w:rsidRPr="00315BEF" w:rsidRDefault="00033C47" w:rsidP="00315BEF">
            <w:pPr>
              <w:widowControl/>
              <w:rPr>
                <w:rFonts w:ascii="仿宋_GB2312" w:eastAsia="仿宋_GB2312"/>
                <w:b/>
                <w:kern w:val="0"/>
                <w:sz w:val="24"/>
              </w:rPr>
            </w:pPr>
            <w:r w:rsidRPr="00315BEF">
              <w:rPr>
                <w:rFonts w:ascii="仿宋_GB2312" w:eastAsia="仿宋_GB2312" w:hint="eastAsia"/>
                <w:b/>
                <w:kern w:val="0"/>
                <w:sz w:val="24"/>
              </w:rPr>
              <w:t>岗位名称</w:t>
            </w:r>
          </w:p>
        </w:tc>
        <w:tc>
          <w:tcPr>
            <w:tcW w:w="1680" w:type="pct"/>
            <w:vAlign w:val="center"/>
          </w:tcPr>
          <w:p w:rsidR="00033C47" w:rsidRPr="00315BEF" w:rsidRDefault="00033C47" w:rsidP="00315BEF">
            <w:pPr>
              <w:widowControl/>
              <w:rPr>
                <w:rFonts w:ascii="仿宋_GB2312" w:eastAsia="仿宋_GB2312"/>
                <w:b/>
                <w:kern w:val="0"/>
                <w:sz w:val="24"/>
              </w:rPr>
            </w:pPr>
            <w:r w:rsidRPr="00315BEF">
              <w:rPr>
                <w:rFonts w:ascii="仿宋_GB2312" w:eastAsia="仿宋_GB2312" w:hint="eastAsia"/>
                <w:b/>
                <w:kern w:val="0"/>
                <w:sz w:val="24"/>
              </w:rPr>
              <w:t>专业要求</w:t>
            </w:r>
          </w:p>
        </w:tc>
        <w:tc>
          <w:tcPr>
            <w:tcW w:w="663" w:type="pct"/>
            <w:vAlign w:val="center"/>
          </w:tcPr>
          <w:p w:rsidR="00033C47" w:rsidRPr="00315BEF" w:rsidRDefault="00033C47" w:rsidP="00315BEF">
            <w:pPr>
              <w:widowControl/>
              <w:rPr>
                <w:rFonts w:ascii="仿宋_GB2312" w:eastAsia="仿宋_GB2312"/>
                <w:b/>
                <w:kern w:val="0"/>
                <w:sz w:val="24"/>
              </w:rPr>
            </w:pPr>
            <w:r w:rsidRPr="00315BEF">
              <w:rPr>
                <w:rFonts w:ascii="仿宋_GB2312" w:eastAsia="仿宋_GB2312" w:hint="eastAsia"/>
                <w:b/>
                <w:kern w:val="0"/>
                <w:sz w:val="24"/>
              </w:rPr>
              <w:t>学历学位</w:t>
            </w:r>
          </w:p>
        </w:tc>
        <w:tc>
          <w:tcPr>
            <w:tcW w:w="296" w:type="pct"/>
            <w:vAlign w:val="center"/>
          </w:tcPr>
          <w:p w:rsidR="00033C47" w:rsidRPr="00315BEF" w:rsidRDefault="00033C47" w:rsidP="00315BEF">
            <w:pPr>
              <w:widowControl/>
              <w:rPr>
                <w:rFonts w:ascii="仿宋_GB2312" w:eastAsia="仿宋_GB2312"/>
                <w:b/>
                <w:kern w:val="0"/>
                <w:sz w:val="24"/>
              </w:rPr>
            </w:pPr>
            <w:r w:rsidRPr="00315BEF">
              <w:rPr>
                <w:rFonts w:ascii="仿宋_GB2312" w:eastAsia="仿宋_GB2312" w:hint="eastAsia"/>
                <w:b/>
                <w:kern w:val="0"/>
                <w:sz w:val="24"/>
              </w:rPr>
              <w:t>招聘人数</w:t>
            </w:r>
          </w:p>
        </w:tc>
        <w:tc>
          <w:tcPr>
            <w:tcW w:w="664" w:type="pct"/>
            <w:vAlign w:val="center"/>
          </w:tcPr>
          <w:p w:rsidR="00033C47" w:rsidRPr="00315BEF" w:rsidRDefault="00033C47" w:rsidP="00315BEF">
            <w:pPr>
              <w:widowControl/>
              <w:rPr>
                <w:rFonts w:ascii="仿宋_GB2312" w:eastAsia="仿宋_GB2312"/>
                <w:b/>
                <w:kern w:val="0"/>
                <w:sz w:val="24"/>
              </w:rPr>
            </w:pPr>
            <w:r w:rsidRPr="00315BEF">
              <w:rPr>
                <w:rFonts w:ascii="仿宋_GB2312" w:eastAsia="仿宋_GB2312" w:hint="eastAsia"/>
                <w:b/>
                <w:kern w:val="0"/>
                <w:sz w:val="24"/>
              </w:rPr>
              <w:t>其他要求</w:t>
            </w:r>
          </w:p>
        </w:tc>
      </w:tr>
      <w:tr w:rsidR="00033C47" w:rsidRPr="00033C47" w:rsidTr="00315BEF">
        <w:trPr>
          <w:trHeight w:val="854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国家人类遗传资源中心（昌平）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科研1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0710生物学类</w:t>
            </w:r>
          </w:p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0710生物科学类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博士研究生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2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京外生源</w:t>
            </w:r>
          </w:p>
        </w:tc>
      </w:tr>
      <w:tr w:rsidR="00033C47" w:rsidRPr="00033C47" w:rsidTr="00315BEF">
        <w:trPr>
          <w:trHeight w:val="702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国家人类遗传资源中心（昌平）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科研2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0701数学类</w:t>
            </w:r>
          </w:p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0812计算机类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315BEF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2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1188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国家人类遗传资源中心（昌平）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科研3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0710生物学类</w:t>
            </w:r>
          </w:p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0710生物科学类</w:t>
            </w:r>
          </w:p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1058医学技术类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1670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遗传优生研究中心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妇幼疾病病因学与防治策略研究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1004公共卫生与预防医学类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0710生物科学类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1001基础医学类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1058医学技术类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779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遗传优生研究中心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法医物证司法鉴定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1012法医学类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0710生物</w:t>
            </w:r>
            <w:r w:rsidR="00582504">
              <w:rPr>
                <w:rFonts w:ascii="仿宋_GB2312" w:eastAsia="仿宋_GB2312" w:hAnsi="宋体" w:cs="宋体" w:hint="eastAsia"/>
                <w:sz w:val="24"/>
              </w:rPr>
              <w:t>科</w:t>
            </w:r>
            <w:bookmarkStart w:id="0" w:name="_GoBack"/>
            <w:bookmarkEnd w:id="0"/>
            <w:r w:rsidRPr="00033C47">
              <w:rPr>
                <w:rFonts w:ascii="仿宋_GB2312" w:eastAsia="仿宋_GB2312" w:hAnsi="宋体" w:cs="宋体" w:hint="eastAsia"/>
                <w:sz w:val="24"/>
              </w:rPr>
              <w:t>学类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本科学士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727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 xml:space="preserve">生殖健康研究中心            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男性生殖健康临床与研究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1002外科学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999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生殖健康产品质量检测中心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检验员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1007药学类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0703化学类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0832食品科学与工程类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0836生物工程类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本科学士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2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800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临床医学中心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医院感染管理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1004公共卫生与预防医学类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315BEF">
        <w:trPr>
          <w:trHeight w:val="999"/>
        </w:trPr>
        <w:tc>
          <w:tcPr>
            <w:tcW w:w="942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临床医学中心</w:t>
            </w:r>
          </w:p>
        </w:tc>
        <w:tc>
          <w:tcPr>
            <w:tcW w:w="755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儿科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100207儿科学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</w:tbl>
    <w:p w:rsidR="00B5422A" w:rsidRPr="00033C47" w:rsidRDefault="00B5422A" w:rsidP="00033C47">
      <w:pPr>
        <w:shd w:val="clear" w:color="auto" w:fill="FFFFFF"/>
        <w:autoSpaceDE w:val="0"/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  <w:r w:rsidRPr="00033C47">
        <w:rPr>
          <w:rFonts w:ascii="华文中宋" w:eastAsia="华文中宋" w:hAnsi="华文中宋" w:hint="eastAsia"/>
          <w:sz w:val="44"/>
          <w:szCs w:val="44"/>
        </w:rPr>
        <w:t>国家卫生健康委科学技术研究所</w:t>
      </w:r>
    </w:p>
    <w:p w:rsidR="00B5422A" w:rsidRPr="00033C47" w:rsidRDefault="00B5422A" w:rsidP="00033C47">
      <w:pPr>
        <w:shd w:val="clear" w:color="auto" w:fill="FFFFFF"/>
        <w:autoSpaceDE w:val="0"/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  <w:r w:rsidRPr="00033C47">
        <w:rPr>
          <w:rFonts w:ascii="华文中宋" w:eastAsia="华文中宋" w:hAnsi="华文中宋" w:hint="eastAsia"/>
          <w:sz w:val="44"/>
          <w:szCs w:val="44"/>
        </w:rPr>
        <w:t>2023年应届毕业生招聘需求计划表</w:t>
      </w:r>
    </w:p>
    <w:p w:rsidR="00B5422A" w:rsidRPr="00033C47" w:rsidRDefault="00B5422A" w:rsidP="00033C47">
      <w:pPr>
        <w:shd w:val="clear" w:color="auto" w:fill="FFFFFF"/>
        <w:autoSpaceDE w:val="0"/>
        <w:spacing w:line="360" w:lineRule="auto"/>
        <w:ind w:firstLineChars="200" w:firstLine="480"/>
        <w:rPr>
          <w:rFonts w:ascii="仿宋_GB2312" w:eastAsia="仿宋_GB2312" w:hAnsi="仿宋"/>
          <w:sz w:val="24"/>
        </w:rPr>
      </w:pPr>
    </w:p>
    <w:p w:rsidR="00CA2C40" w:rsidRPr="00033C47" w:rsidRDefault="00CA2C40" w:rsidP="00033C47">
      <w:pPr>
        <w:shd w:val="clear" w:color="auto" w:fill="FFFFFF"/>
        <w:autoSpaceDE w:val="0"/>
        <w:spacing w:line="360" w:lineRule="auto"/>
        <w:ind w:firstLineChars="200" w:firstLine="480"/>
        <w:rPr>
          <w:rFonts w:ascii="仿宋_GB2312" w:eastAsia="仿宋_GB2312" w:hAnsi="仿宋"/>
          <w:sz w:val="24"/>
        </w:rPr>
      </w:pPr>
    </w:p>
    <w:tbl>
      <w:tblPr>
        <w:tblpPr w:leftFromText="180" w:rightFromText="180" w:vertAnchor="page" w:horzAnchor="margin" w:tblpXSpec="center" w:tblpY="2611"/>
        <w:tblW w:w="563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26"/>
        <w:gridCol w:w="1133"/>
        <w:gridCol w:w="3228"/>
        <w:gridCol w:w="1274"/>
        <w:gridCol w:w="569"/>
        <w:gridCol w:w="1276"/>
      </w:tblGrid>
      <w:tr w:rsidR="00033C47" w:rsidRPr="00033C47" w:rsidTr="00160A77">
        <w:trPr>
          <w:trHeight w:val="790"/>
        </w:trPr>
        <w:tc>
          <w:tcPr>
            <w:tcW w:w="1107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lastRenderedPageBreak/>
              <w:t>基层健康质量创新发展研究中心</w:t>
            </w:r>
          </w:p>
        </w:tc>
        <w:tc>
          <w:tcPr>
            <w:tcW w:w="59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地区医务工作者人力资源研究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1202工商管理类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160A77">
        <w:trPr>
          <w:trHeight w:val="999"/>
        </w:trPr>
        <w:tc>
          <w:tcPr>
            <w:tcW w:w="1107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生殖健康技术指导中心</w:t>
            </w:r>
          </w:p>
        </w:tc>
        <w:tc>
          <w:tcPr>
            <w:tcW w:w="59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妇幼数据管理与统计分析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1002临床医学类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1004公共卫生与预防医学类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1058医学技术类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1005中医学类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1006中西医结合类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160A77">
        <w:trPr>
          <w:trHeight w:val="1111"/>
        </w:trPr>
        <w:tc>
          <w:tcPr>
            <w:tcW w:w="1107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社会医学研究中心</w:t>
            </w:r>
          </w:p>
        </w:tc>
        <w:tc>
          <w:tcPr>
            <w:tcW w:w="59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社会医学研究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1004公共卫生与预防医学类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1002临床医学类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160A77">
        <w:trPr>
          <w:trHeight w:val="806"/>
        </w:trPr>
        <w:tc>
          <w:tcPr>
            <w:tcW w:w="1107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实验动物中心</w:t>
            </w:r>
          </w:p>
        </w:tc>
        <w:tc>
          <w:tcPr>
            <w:tcW w:w="59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动物实验技术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0906兽医学类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1004公共卫生与预防医学类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1007药学类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1058医学技术类</w:t>
            </w:r>
          </w:p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本科学士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160A77">
        <w:trPr>
          <w:trHeight w:val="806"/>
        </w:trPr>
        <w:tc>
          <w:tcPr>
            <w:tcW w:w="1107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中国计划生育学杂志社</w:t>
            </w:r>
          </w:p>
        </w:tc>
        <w:tc>
          <w:tcPr>
            <w:tcW w:w="59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新闻出版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0552新闻传播学类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硕士研究生及以上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160A77">
        <w:trPr>
          <w:trHeight w:val="806"/>
        </w:trPr>
        <w:tc>
          <w:tcPr>
            <w:tcW w:w="1107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财务处</w:t>
            </w:r>
          </w:p>
        </w:tc>
        <w:tc>
          <w:tcPr>
            <w:tcW w:w="590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会计</w:t>
            </w:r>
          </w:p>
        </w:tc>
        <w:tc>
          <w:tcPr>
            <w:tcW w:w="1680" w:type="pct"/>
            <w:vAlign w:val="center"/>
          </w:tcPr>
          <w:p w:rsidR="00033C47" w:rsidRPr="00033C47" w:rsidRDefault="00033C47" w:rsidP="000A3BBD">
            <w:pPr>
              <w:jc w:val="lef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1202工商管理类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本科学士</w:t>
            </w: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京内生源</w:t>
            </w:r>
          </w:p>
        </w:tc>
      </w:tr>
      <w:tr w:rsidR="00033C47" w:rsidRPr="00033C47" w:rsidTr="00160A77">
        <w:trPr>
          <w:trHeight w:val="806"/>
        </w:trPr>
        <w:tc>
          <w:tcPr>
            <w:tcW w:w="3377" w:type="pct"/>
            <w:gridSpan w:val="3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合计</w:t>
            </w:r>
          </w:p>
        </w:tc>
        <w:tc>
          <w:tcPr>
            <w:tcW w:w="663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96" w:type="pct"/>
            <w:vAlign w:val="center"/>
          </w:tcPr>
          <w:p w:rsidR="00033C47" w:rsidRPr="00033C47" w:rsidRDefault="00033C47" w:rsidP="000A3BBD">
            <w:pPr>
              <w:widowControl/>
              <w:spacing w:line="440" w:lineRule="exact"/>
              <w:rPr>
                <w:rFonts w:ascii="仿宋_GB2312" w:eastAsia="仿宋_GB2312" w:hAnsi="宋体" w:cs="宋体"/>
                <w:sz w:val="24"/>
              </w:rPr>
            </w:pPr>
            <w:r w:rsidRPr="00033C47">
              <w:rPr>
                <w:rFonts w:ascii="仿宋_GB2312" w:eastAsia="仿宋_GB2312" w:hAnsi="宋体" w:cs="宋体" w:hint="eastAsia"/>
                <w:sz w:val="24"/>
              </w:rPr>
              <w:t>18</w:t>
            </w:r>
          </w:p>
        </w:tc>
        <w:tc>
          <w:tcPr>
            <w:tcW w:w="664" w:type="pct"/>
            <w:vAlign w:val="center"/>
          </w:tcPr>
          <w:p w:rsidR="00033C47" w:rsidRPr="00033C47" w:rsidRDefault="00033C47" w:rsidP="000A3BBD">
            <w:pPr>
              <w:rPr>
                <w:rFonts w:ascii="仿宋_GB2312" w:eastAsia="仿宋_GB2312" w:hAnsi="宋体" w:cs="宋体"/>
                <w:sz w:val="24"/>
              </w:rPr>
            </w:pPr>
          </w:p>
        </w:tc>
      </w:tr>
    </w:tbl>
    <w:p w:rsidR="00CA2C40" w:rsidRDefault="00CA2C40" w:rsidP="00033C47">
      <w:pPr>
        <w:shd w:val="clear" w:color="auto" w:fill="FFFFFF"/>
        <w:autoSpaceDE w:val="0"/>
        <w:spacing w:line="360" w:lineRule="auto"/>
        <w:rPr>
          <w:rFonts w:ascii="仿宋_GB2312" w:eastAsia="仿宋_GB2312" w:hAnsi="仿宋"/>
          <w:sz w:val="32"/>
          <w:szCs w:val="32"/>
        </w:rPr>
      </w:pPr>
    </w:p>
    <w:p w:rsidR="003829EE" w:rsidRDefault="003829EE" w:rsidP="003829EE">
      <w:pPr>
        <w:shd w:val="clear" w:color="auto" w:fill="FFFFFF"/>
        <w:autoSpaceDE w:val="0"/>
        <w:spacing w:line="360" w:lineRule="auto"/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8D7AFE">
        <w:rPr>
          <w:rFonts w:ascii="仿宋_GB2312" w:eastAsia="仿宋_GB2312" w:hAnsi="仿宋" w:hint="eastAsia"/>
          <w:sz w:val="32"/>
          <w:szCs w:val="32"/>
        </w:rPr>
        <w:t>注：1.本人最高学历对应专业需符合岗位专业要求。2.以上专业代码参考</w:t>
      </w:r>
      <w:r>
        <w:rPr>
          <w:rFonts w:ascii="仿宋_GB2312" w:eastAsia="仿宋_GB2312" w:hAnsi="仿宋" w:hint="eastAsia"/>
          <w:sz w:val="32"/>
          <w:szCs w:val="32"/>
        </w:rPr>
        <w:t>《</w:t>
      </w:r>
      <w:r w:rsidRPr="008D7AFE">
        <w:rPr>
          <w:rFonts w:ascii="仿宋_GB2312" w:eastAsia="仿宋_GB2312" w:hAnsi="仿宋" w:hint="eastAsia"/>
          <w:sz w:val="32"/>
          <w:szCs w:val="32"/>
        </w:rPr>
        <w:t>教育部</w:t>
      </w:r>
      <w:r w:rsidRPr="008D7AFE">
        <w:rPr>
          <w:rFonts w:ascii="仿宋_GB2312" w:eastAsia="仿宋_GB2312" w:hAnsi="仿宋"/>
          <w:sz w:val="32"/>
          <w:szCs w:val="32"/>
        </w:rPr>
        <w:t>研究生教育学科专业目录</w:t>
      </w:r>
      <w:r>
        <w:rPr>
          <w:rFonts w:ascii="仿宋_GB2312" w:eastAsia="仿宋_GB2312" w:hAnsi="仿宋" w:hint="eastAsia"/>
          <w:sz w:val="32"/>
          <w:szCs w:val="32"/>
        </w:rPr>
        <w:t>》</w:t>
      </w:r>
      <w:r w:rsidRPr="008D7AFE">
        <w:rPr>
          <w:rFonts w:ascii="仿宋_GB2312" w:eastAsia="仿宋_GB2312" w:hAnsi="仿宋"/>
          <w:sz w:val="32"/>
          <w:szCs w:val="32"/>
        </w:rPr>
        <w:t>（2022年）</w:t>
      </w:r>
      <w:r w:rsidRPr="008D7AFE">
        <w:rPr>
          <w:rFonts w:ascii="仿宋_GB2312" w:eastAsia="仿宋_GB2312" w:hAnsi="仿宋" w:hint="eastAsia"/>
          <w:sz w:val="32"/>
          <w:szCs w:val="32"/>
        </w:rPr>
        <w:t>以及</w:t>
      </w:r>
      <w:r>
        <w:rPr>
          <w:rFonts w:ascii="仿宋_GB2312" w:eastAsia="仿宋_GB2312" w:hAnsi="仿宋" w:hint="eastAsia"/>
          <w:sz w:val="32"/>
          <w:szCs w:val="32"/>
        </w:rPr>
        <w:t>《</w:t>
      </w:r>
      <w:r w:rsidRPr="008D7AFE">
        <w:rPr>
          <w:rFonts w:ascii="仿宋_GB2312" w:eastAsia="仿宋_GB2312" w:hAnsi="仿宋" w:hint="eastAsia"/>
          <w:sz w:val="32"/>
          <w:szCs w:val="32"/>
        </w:rPr>
        <w:t>普通高等学校本科专业目录</w:t>
      </w:r>
      <w:r>
        <w:rPr>
          <w:rFonts w:ascii="仿宋_GB2312" w:eastAsia="仿宋_GB2312" w:hAnsi="仿宋" w:hint="eastAsia"/>
          <w:sz w:val="32"/>
          <w:szCs w:val="32"/>
        </w:rPr>
        <w:t>》</w:t>
      </w:r>
      <w:r w:rsidRPr="008D7AFE">
        <w:rPr>
          <w:rFonts w:ascii="仿宋_GB2312" w:eastAsia="仿宋_GB2312" w:hAnsi="仿宋" w:hint="eastAsia"/>
          <w:sz w:val="32"/>
          <w:szCs w:val="32"/>
        </w:rPr>
        <w:t>（2022年版）。对于所学专业接近但不在上述参考目录中的，应聘人员可与招聘单位联系，确认报名资格。京内生源指已具有北京市常住户口的毕业生，不含北京高校集体户口毕业生。</w:t>
      </w:r>
    </w:p>
    <w:p w:rsidR="00906893" w:rsidRPr="003829EE" w:rsidRDefault="00906893" w:rsidP="003829EE">
      <w:pPr>
        <w:shd w:val="clear" w:color="auto" w:fill="FFFFFF"/>
        <w:autoSpaceDE w:val="0"/>
        <w:spacing w:line="360" w:lineRule="auto"/>
        <w:ind w:firstLineChars="200" w:firstLine="640"/>
        <w:rPr>
          <w:rFonts w:ascii="仿宋_GB2312" w:eastAsia="仿宋_GB2312" w:hAnsi="仿宋"/>
          <w:sz w:val="32"/>
          <w:szCs w:val="32"/>
        </w:rPr>
      </w:pPr>
    </w:p>
    <w:sectPr w:rsidR="00906893" w:rsidRPr="003829EE" w:rsidSect="009068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7C1" w:rsidRDefault="008657C1" w:rsidP="00B5422A">
      <w:r>
        <w:separator/>
      </w:r>
    </w:p>
  </w:endnote>
  <w:endnote w:type="continuationSeparator" w:id="0">
    <w:p w:rsidR="008657C1" w:rsidRDefault="008657C1" w:rsidP="00B54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7C1" w:rsidRDefault="008657C1" w:rsidP="00B5422A">
      <w:r>
        <w:separator/>
      </w:r>
    </w:p>
  </w:footnote>
  <w:footnote w:type="continuationSeparator" w:id="0">
    <w:p w:rsidR="008657C1" w:rsidRDefault="008657C1" w:rsidP="00B542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5422A"/>
    <w:rsid w:val="00033C47"/>
    <w:rsid w:val="00071476"/>
    <w:rsid w:val="00100410"/>
    <w:rsid w:val="00167832"/>
    <w:rsid w:val="00251E86"/>
    <w:rsid w:val="002E7457"/>
    <w:rsid w:val="002F40D4"/>
    <w:rsid w:val="00315BEF"/>
    <w:rsid w:val="003829EE"/>
    <w:rsid w:val="00440F23"/>
    <w:rsid w:val="00582504"/>
    <w:rsid w:val="00674E4E"/>
    <w:rsid w:val="008657C1"/>
    <w:rsid w:val="008F25FA"/>
    <w:rsid w:val="00906893"/>
    <w:rsid w:val="00AB3E68"/>
    <w:rsid w:val="00B427C4"/>
    <w:rsid w:val="00B5422A"/>
    <w:rsid w:val="00C16CFF"/>
    <w:rsid w:val="00CA2C40"/>
    <w:rsid w:val="00F13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22A"/>
    <w:pPr>
      <w:widowControl w:val="0"/>
      <w:spacing w:line="240" w:lineRule="auto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542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5422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542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542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166</Words>
  <Characters>948</Characters>
  <Application>Microsoft Office Word</Application>
  <DocSecurity>0</DocSecurity>
  <Lines>7</Lines>
  <Paragraphs>2</Paragraphs>
  <ScaleCrop>false</ScaleCrop>
  <Company/>
  <LinksUpToDate>false</LinksUpToDate>
  <CharactersWithSpaces>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jingbing</dc:creator>
  <cp:lastModifiedBy>吴尚纯</cp:lastModifiedBy>
  <cp:revision>8</cp:revision>
  <dcterms:created xsi:type="dcterms:W3CDTF">2023-03-06T07:48:00Z</dcterms:created>
  <dcterms:modified xsi:type="dcterms:W3CDTF">2023-04-12T04:01:00Z</dcterms:modified>
</cp:coreProperties>
</file>